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8B" w:rsidRDefault="002C648B" w:rsidP="002C648B">
      <w:pPr>
        <w:jc w:val="center"/>
      </w:pPr>
      <w:r>
        <w:t>20</w:t>
      </w:r>
      <w:r w:rsidR="00BE4717">
        <w:t>23</w:t>
      </w:r>
      <w:r>
        <w:t xml:space="preserve"> ORDINANCES</w:t>
      </w:r>
    </w:p>
    <w:p w:rsidR="002C648B" w:rsidRDefault="002C648B" w:rsidP="002C648B">
      <w:pPr>
        <w:jc w:val="center"/>
      </w:pPr>
    </w:p>
    <w:p w:rsidR="002C648B" w:rsidRDefault="002C648B" w:rsidP="002C648B">
      <w:r>
        <w:t>NUMBER</w:t>
      </w:r>
      <w:r>
        <w:tab/>
      </w:r>
      <w:r>
        <w:tab/>
        <w:t>DESCRIPTION</w:t>
      </w:r>
      <w:r>
        <w:tab/>
      </w:r>
      <w:r>
        <w:tab/>
      </w:r>
      <w:r>
        <w:tab/>
      </w:r>
      <w:r>
        <w:tab/>
      </w:r>
      <w:r>
        <w:tab/>
      </w:r>
      <w:r>
        <w:tab/>
        <w:t>ADOPT</w:t>
      </w:r>
    </w:p>
    <w:p w:rsidR="000B648F" w:rsidRDefault="000B648F" w:rsidP="002C648B"/>
    <w:p w:rsidR="000B648F" w:rsidRDefault="000B648F" w:rsidP="002C648B"/>
    <w:p w:rsidR="006C23C6" w:rsidRDefault="000B648F" w:rsidP="002C648B">
      <w:r>
        <w:t>1-20</w:t>
      </w:r>
      <w:r w:rsidR="00BE4717">
        <w:t>23</w:t>
      </w:r>
      <w:r w:rsidR="006C23C6">
        <w:tab/>
      </w:r>
      <w:r w:rsidR="006C23C6">
        <w:tab/>
      </w:r>
      <w:r w:rsidR="006C23C6">
        <w:tab/>
      </w:r>
      <w:r w:rsidR="00BE4717">
        <w:t>Salary Ordinance</w:t>
      </w:r>
      <w:r w:rsidR="00BE4717">
        <w:tab/>
      </w:r>
      <w:r w:rsidR="00BE4717">
        <w:tab/>
      </w:r>
      <w:r w:rsidR="00BE4717">
        <w:tab/>
      </w:r>
      <w:r w:rsidR="006C23C6">
        <w:tab/>
      </w:r>
      <w:r w:rsidR="006C23C6">
        <w:tab/>
      </w:r>
      <w:r w:rsidR="006C23C6">
        <w:tab/>
      </w:r>
      <w:r w:rsidR="00BE4717">
        <w:t>1/18/2023</w:t>
      </w:r>
    </w:p>
    <w:p w:rsidR="00C13E51" w:rsidRDefault="00C13E51" w:rsidP="002C648B"/>
    <w:p w:rsidR="00C13E51" w:rsidRDefault="00C13E51" w:rsidP="002C648B">
      <w:r>
        <w:t>2-20</w:t>
      </w:r>
      <w:r w:rsidR="00BE4717">
        <w:t>23</w:t>
      </w:r>
      <w:r>
        <w:tab/>
      </w:r>
      <w:r>
        <w:tab/>
      </w:r>
      <w:r>
        <w:tab/>
      </w:r>
      <w:r w:rsidR="00BE4717">
        <w:t>Water Rates</w:t>
      </w:r>
      <w:r w:rsidR="00BE4717">
        <w:tab/>
      </w:r>
      <w:r w:rsidR="00BE4717">
        <w:tab/>
      </w:r>
      <w:r w:rsidR="00BE4717">
        <w:tab/>
      </w:r>
      <w:r w:rsidR="00BE4717">
        <w:tab/>
      </w:r>
      <w:r>
        <w:tab/>
      </w:r>
      <w:r>
        <w:tab/>
      </w:r>
      <w:r>
        <w:tab/>
      </w:r>
      <w:r w:rsidR="00BE4717">
        <w:t>2/2/2023</w:t>
      </w:r>
    </w:p>
    <w:p w:rsidR="00C13E51" w:rsidRDefault="00C13E51" w:rsidP="002C648B"/>
    <w:p w:rsidR="006C23C6" w:rsidRDefault="00C13E51" w:rsidP="002C648B">
      <w:r>
        <w:t>3-20</w:t>
      </w:r>
      <w:r w:rsidR="00BE4717">
        <w:t>23</w:t>
      </w:r>
      <w:r>
        <w:tab/>
      </w:r>
      <w:r>
        <w:tab/>
      </w:r>
      <w:r>
        <w:tab/>
      </w:r>
      <w:r w:rsidR="00BE4717">
        <w:t>Purchasing Procedures</w:t>
      </w:r>
      <w:r w:rsidR="00BE4717">
        <w:tab/>
      </w:r>
      <w:r w:rsidR="00BE4717">
        <w:tab/>
      </w:r>
      <w:r w:rsidR="00BE4717">
        <w:tab/>
      </w:r>
      <w:r w:rsidR="00BE4717">
        <w:tab/>
      </w:r>
      <w:r w:rsidR="00BE4717">
        <w:tab/>
        <w:t>2/2/2023</w:t>
      </w:r>
    </w:p>
    <w:p w:rsidR="00D01CED" w:rsidRDefault="00D01CED" w:rsidP="002C648B"/>
    <w:p w:rsidR="00D01CED" w:rsidRDefault="00BE4717" w:rsidP="002C648B">
      <w:r>
        <w:t>4-2023</w:t>
      </w:r>
      <w:r w:rsidR="00D01CED">
        <w:tab/>
      </w:r>
      <w:r w:rsidR="00D01CED">
        <w:tab/>
      </w:r>
      <w:r w:rsidR="00D01CED">
        <w:tab/>
      </w:r>
      <w:r>
        <w:t>Political Sign Display</w:t>
      </w:r>
      <w:r>
        <w:tab/>
      </w:r>
      <w:r>
        <w:tab/>
      </w:r>
      <w:r>
        <w:tab/>
      </w:r>
      <w:r w:rsidR="00D01CED">
        <w:tab/>
      </w:r>
      <w:r w:rsidR="00D01CED">
        <w:tab/>
      </w:r>
      <w:r w:rsidR="00D01CED">
        <w:tab/>
      </w:r>
      <w:r>
        <w:t>2/16/2023</w:t>
      </w:r>
    </w:p>
    <w:p w:rsidR="00D01CED" w:rsidRDefault="00D01CED" w:rsidP="002C648B"/>
    <w:p w:rsidR="00D01CED" w:rsidRDefault="00BE4717" w:rsidP="002C648B">
      <w:r>
        <w:t>5-2023</w:t>
      </w:r>
      <w:r w:rsidR="00D01CED">
        <w:tab/>
      </w:r>
      <w:r w:rsidR="00D01CED">
        <w:tab/>
      </w:r>
      <w:r w:rsidR="00D01CED">
        <w:tab/>
      </w:r>
      <w:r>
        <w:t xml:space="preserve">Bond Ordinance $832,000 </w:t>
      </w:r>
      <w:r>
        <w:tab/>
      </w:r>
      <w:r>
        <w:tab/>
      </w:r>
      <w:r w:rsidR="00B721CF">
        <w:tab/>
      </w:r>
      <w:r w:rsidR="00B721CF">
        <w:tab/>
      </w:r>
      <w:r w:rsidR="00B721CF">
        <w:tab/>
        <w:t>3/2/2023</w:t>
      </w:r>
    </w:p>
    <w:p w:rsidR="006C23C6" w:rsidRDefault="006C23C6" w:rsidP="002C648B"/>
    <w:p w:rsidR="006C23C6" w:rsidRDefault="00D01CED" w:rsidP="002C648B">
      <w:r>
        <w:t>6</w:t>
      </w:r>
      <w:r w:rsidR="006C23C6">
        <w:t>-20</w:t>
      </w:r>
      <w:r w:rsidR="00BE4717">
        <w:t>23</w:t>
      </w:r>
      <w:r>
        <w:tab/>
      </w:r>
      <w:r w:rsidR="006C23C6">
        <w:tab/>
      </w:r>
      <w:r w:rsidR="006C23C6">
        <w:tab/>
      </w:r>
      <w:r w:rsidR="00BE4717">
        <w:t>Bond Ordinance $1,488,000</w:t>
      </w:r>
      <w:r w:rsidR="00C13E51">
        <w:tab/>
      </w:r>
      <w:r w:rsidR="006C23C6">
        <w:tab/>
      </w:r>
      <w:r w:rsidR="006C23C6">
        <w:tab/>
      </w:r>
      <w:r w:rsidR="006C23C6">
        <w:tab/>
      </w:r>
      <w:r w:rsidR="006C23C6">
        <w:tab/>
      </w:r>
      <w:r w:rsidR="00B721CF">
        <w:t>3/2/2023</w:t>
      </w:r>
      <w:r w:rsidR="006C23C6">
        <w:tab/>
      </w:r>
    </w:p>
    <w:p w:rsidR="00D01CED" w:rsidRDefault="00D01CED" w:rsidP="002C648B"/>
    <w:p w:rsidR="00D01CED" w:rsidRDefault="00BE4717" w:rsidP="002C648B">
      <w:r>
        <w:t>7-2023</w:t>
      </w:r>
      <w:r w:rsidR="00D01CED">
        <w:tab/>
      </w:r>
      <w:r w:rsidR="00D01CED">
        <w:tab/>
      </w:r>
      <w:r>
        <w:tab/>
        <w:t>Bond Ordinance $6,400,438</w:t>
      </w:r>
      <w:r>
        <w:tab/>
      </w:r>
      <w:r w:rsidR="00D01CED">
        <w:tab/>
      </w:r>
      <w:r w:rsidR="00D01CED">
        <w:tab/>
      </w:r>
      <w:r w:rsidR="00D01CED">
        <w:tab/>
      </w:r>
      <w:r w:rsidR="00D01CED">
        <w:tab/>
      </w:r>
      <w:r w:rsidR="00B721CF">
        <w:t>3/2/2023</w:t>
      </w:r>
    </w:p>
    <w:p w:rsidR="00D01CED" w:rsidRDefault="00D01CED" w:rsidP="002C648B"/>
    <w:p w:rsidR="006C23C6" w:rsidRDefault="005144AD" w:rsidP="002C648B">
      <w:r>
        <w:t>8-2023</w:t>
      </w:r>
      <w:r>
        <w:tab/>
      </w:r>
      <w:r>
        <w:tab/>
      </w:r>
      <w:r>
        <w:tab/>
        <w:t>Institutional Overlay – Pulled/not introduced</w:t>
      </w:r>
      <w:r w:rsidR="00BE4717">
        <w:tab/>
      </w:r>
      <w:r w:rsidR="00BE4717">
        <w:tab/>
      </w:r>
      <w:r w:rsidR="00BE4717">
        <w:tab/>
      </w:r>
      <w:r w:rsidR="00BE4717">
        <w:tab/>
      </w:r>
      <w:r w:rsidR="00BE4717">
        <w:tab/>
      </w:r>
      <w:r w:rsidR="00D01CED">
        <w:tab/>
      </w:r>
      <w:r w:rsidR="00D01CED">
        <w:tab/>
      </w:r>
      <w:r w:rsidR="00D01CED">
        <w:tab/>
      </w:r>
    </w:p>
    <w:p w:rsidR="00D01CED" w:rsidRDefault="005144AD" w:rsidP="002C648B">
      <w:r>
        <w:t>9-2023</w:t>
      </w:r>
      <w:r>
        <w:tab/>
      </w:r>
      <w:r w:rsidR="00D01CED">
        <w:tab/>
      </w:r>
      <w:r w:rsidR="00D01CED">
        <w:tab/>
      </w:r>
      <w:r>
        <w:t>Salary Ordinance</w:t>
      </w:r>
      <w:r w:rsidR="00D01CED">
        <w:tab/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  <w:t>4/20/2023</w:t>
      </w:r>
    </w:p>
    <w:p w:rsidR="00D01CED" w:rsidRDefault="00D01CED" w:rsidP="002C648B"/>
    <w:p w:rsidR="005144AD" w:rsidRDefault="005144AD" w:rsidP="005144AD">
      <w:r>
        <w:t>10-2023</w:t>
      </w:r>
      <w:r w:rsidR="00D01CED">
        <w:tab/>
      </w:r>
      <w:r w:rsidR="00D01CED">
        <w:tab/>
      </w:r>
      <w:r>
        <w:t>CAP Bank</w:t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  <w:t>5/4/2023</w:t>
      </w:r>
      <w:bookmarkStart w:id="0" w:name="_GoBack"/>
      <w:bookmarkEnd w:id="0"/>
    </w:p>
    <w:p w:rsidR="005144AD" w:rsidRDefault="005144AD" w:rsidP="005144AD"/>
    <w:p w:rsidR="005144AD" w:rsidRDefault="005144AD" w:rsidP="005144AD">
      <w:r>
        <w:t>11-2023</w:t>
      </w:r>
      <w:r>
        <w:tab/>
      </w:r>
      <w:r>
        <w:tab/>
        <w:t>Area and Yard Requirements</w:t>
      </w:r>
      <w:r w:rsidR="00D01CED">
        <w:tab/>
      </w:r>
      <w:r w:rsidR="00D01CED">
        <w:tab/>
      </w:r>
      <w:r>
        <w:tab/>
      </w:r>
      <w:r>
        <w:tab/>
      </w:r>
      <w:r>
        <w:tab/>
        <w:t>7/20/2023</w:t>
      </w:r>
    </w:p>
    <w:p w:rsidR="005144AD" w:rsidRDefault="005144AD" w:rsidP="005144AD"/>
    <w:p w:rsidR="005144AD" w:rsidRDefault="005144AD" w:rsidP="005144AD">
      <w:r>
        <w:t>12-2023</w:t>
      </w:r>
      <w:r>
        <w:tab/>
      </w:r>
      <w:r>
        <w:tab/>
        <w:t>Parking during certain times</w:t>
      </w:r>
      <w:r>
        <w:tab/>
      </w:r>
      <w:r>
        <w:tab/>
      </w:r>
      <w:r>
        <w:tab/>
      </w:r>
      <w:r>
        <w:tab/>
      </w:r>
      <w:r>
        <w:tab/>
        <w:t>8/17/2023</w:t>
      </w:r>
      <w:r w:rsidR="00D01CED">
        <w:tab/>
      </w:r>
    </w:p>
    <w:p w:rsidR="005144AD" w:rsidRDefault="005144AD" w:rsidP="005144AD"/>
    <w:p w:rsidR="00D01CED" w:rsidRDefault="005144AD" w:rsidP="005144AD">
      <w:r>
        <w:t>13-2023</w:t>
      </w:r>
      <w:r>
        <w:tab/>
      </w:r>
      <w:r>
        <w:tab/>
        <w:t>Tax abatement Glassworks</w:t>
      </w:r>
      <w:r>
        <w:tab/>
      </w:r>
      <w:r>
        <w:tab/>
      </w:r>
      <w:r>
        <w:tab/>
      </w:r>
      <w:r>
        <w:tab/>
      </w:r>
      <w:r>
        <w:tab/>
        <w:t>8/17/2023</w:t>
      </w:r>
      <w:r w:rsidR="00D01CED">
        <w:tab/>
      </w:r>
      <w:r w:rsidR="00D01CED">
        <w:tab/>
      </w:r>
    </w:p>
    <w:p w:rsidR="00E4719F" w:rsidRDefault="00E4719F" w:rsidP="005144AD">
      <w:r>
        <w:t>14-2023</w:t>
      </w:r>
      <w:r>
        <w:tab/>
      </w:r>
      <w:r>
        <w:tab/>
        <w:t>Water Street/Bank Street acquisition of property</w:t>
      </w:r>
      <w:r>
        <w:tab/>
      </w:r>
      <w:r>
        <w:tab/>
        <w:t>9/7/2023</w:t>
      </w:r>
    </w:p>
    <w:p w:rsidR="00E4719F" w:rsidRDefault="00E4719F" w:rsidP="005144AD"/>
    <w:p w:rsidR="00E4719F" w:rsidRDefault="00E4719F" w:rsidP="005144AD">
      <w:r>
        <w:t>15-2023</w:t>
      </w:r>
      <w:r>
        <w:tab/>
      </w:r>
      <w:r>
        <w:tab/>
        <w:t>Acquisition of EMS Building, 260 Church St.</w:t>
      </w:r>
      <w:r>
        <w:tab/>
      </w:r>
      <w:r>
        <w:tab/>
        <w:t>9/7/2023</w:t>
      </w:r>
    </w:p>
    <w:p w:rsidR="00B721CF" w:rsidRDefault="00B721CF" w:rsidP="005144AD"/>
    <w:p w:rsidR="00B721CF" w:rsidRDefault="00B721CF" w:rsidP="005144AD">
      <w:r>
        <w:t>16-20</w:t>
      </w:r>
      <w:r w:rsidR="00F52EEF">
        <w:t>23</w:t>
      </w:r>
      <w:r w:rsidR="00F52EEF">
        <w:tab/>
      </w:r>
      <w:r w:rsidR="00F52EEF">
        <w:tab/>
        <w:t>Towing Rates</w:t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</w:r>
      <w:r w:rsidR="00F52EEF">
        <w:tab/>
        <w:t>12/21/2023</w:t>
      </w:r>
    </w:p>
    <w:p w:rsidR="00F52EEF" w:rsidRDefault="00F52EEF" w:rsidP="005144AD"/>
    <w:p w:rsidR="00F52EEF" w:rsidRDefault="00F52EEF" w:rsidP="005144AD">
      <w:r>
        <w:t>17-2023</w:t>
      </w:r>
      <w:r>
        <w:tab/>
      </w:r>
      <w:r>
        <w:tab/>
        <w:t>Lead Based Paint Requirements</w:t>
      </w:r>
      <w:r>
        <w:tab/>
      </w:r>
      <w:r>
        <w:tab/>
      </w:r>
      <w:r>
        <w:tab/>
      </w:r>
      <w:r>
        <w:tab/>
        <w:t>12/21/2023</w:t>
      </w:r>
    </w:p>
    <w:p w:rsidR="00F52EEF" w:rsidRDefault="00F52EEF" w:rsidP="005144AD"/>
    <w:p w:rsidR="00F52EEF" w:rsidRDefault="00F52EEF" w:rsidP="005144AD">
      <w:r>
        <w:t>18-2023</w:t>
      </w:r>
      <w:r>
        <w:tab/>
      </w:r>
      <w:r>
        <w:tab/>
        <w:t>Business and Rental Insurance Requirements</w:t>
      </w:r>
      <w:r>
        <w:tab/>
      </w:r>
      <w:r>
        <w:tab/>
        <w:t>12/21/2023</w:t>
      </w:r>
    </w:p>
    <w:sectPr w:rsidR="00F52EEF" w:rsidSect="00D56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20"/>
    <w:rsid w:val="000B648F"/>
    <w:rsid w:val="000F6088"/>
    <w:rsid w:val="001116CE"/>
    <w:rsid w:val="00127EBE"/>
    <w:rsid w:val="001745A4"/>
    <w:rsid w:val="00242520"/>
    <w:rsid w:val="002C1744"/>
    <w:rsid w:val="002C648B"/>
    <w:rsid w:val="003E6434"/>
    <w:rsid w:val="00467817"/>
    <w:rsid w:val="004C2EC8"/>
    <w:rsid w:val="005144AD"/>
    <w:rsid w:val="005F6DE3"/>
    <w:rsid w:val="00621A65"/>
    <w:rsid w:val="0063261C"/>
    <w:rsid w:val="00633712"/>
    <w:rsid w:val="006477B2"/>
    <w:rsid w:val="006C23C6"/>
    <w:rsid w:val="007461C1"/>
    <w:rsid w:val="007501A1"/>
    <w:rsid w:val="0075067F"/>
    <w:rsid w:val="007D4DD2"/>
    <w:rsid w:val="00836060"/>
    <w:rsid w:val="009745EA"/>
    <w:rsid w:val="00A10D48"/>
    <w:rsid w:val="00A73A77"/>
    <w:rsid w:val="00AF7DAC"/>
    <w:rsid w:val="00B721CF"/>
    <w:rsid w:val="00BD5E55"/>
    <w:rsid w:val="00BE4717"/>
    <w:rsid w:val="00C13E51"/>
    <w:rsid w:val="00D01CED"/>
    <w:rsid w:val="00D10F2F"/>
    <w:rsid w:val="00D33B8D"/>
    <w:rsid w:val="00D56348"/>
    <w:rsid w:val="00E142FB"/>
    <w:rsid w:val="00E4719F"/>
    <w:rsid w:val="00EA4855"/>
    <w:rsid w:val="00EC5620"/>
    <w:rsid w:val="00F14DA8"/>
    <w:rsid w:val="00F20B54"/>
    <w:rsid w:val="00F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D18D"/>
  <w15:docId w15:val="{0BB7B06C-F7AD-4B48-B2EF-065E18E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5</cp:revision>
  <cp:lastPrinted>2024-01-05T17:26:00Z</cp:lastPrinted>
  <dcterms:created xsi:type="dcterms:W3CDTF">2023-07-31T20:28:00Z</dcterms:created>
  <dcterms:modified xsi:type="dcterms:W3CDTF">2024-01-05T17:26:00Z</dcterms:modified>
</cp:coreProperties>
</file>